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756" w:rsidRPr="00350756" w:rsidRDefault="00350756" w:rsidP="003507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756">
        <w:rPr>
          <w:rFonts w:ascii="Times New Roman" w:hAnsi="Times New Roman" w:cs="Times New Roman"/>
          <w:b/>
          <w:sz w:val="28"/>
          <w:szCs w:val="28"/>
        </w:rPr>
        <w:t>Действия недопустимые на дороге.</w:t>
      </w:r>
    </w:p>
    <w:p w:rsidR="00350756" w:rsidRPr="00350756" w:rsidRDefault="00350756" w:rsidP="00350756">
      <w:pPr>
        <w:jc w:val="both"/>
        <w:rPr>
          <w:rFonts w:ascii="Times New Roman" w:hAnsi="Times New Roman" w:cs="Times New Roman"/>
          <w:sz w:val="28"/>
          <w:szCs w:val="28"/>
        </w:rPr>
      </w:pPr>
      <w:r w:rsidRPr="00350756">
        <w:rPr>
          <w:rFonts w:ascii="Times New Roman" w:hAnsi="Times New Roman" w:cs="Times New Roman"/>
          <w:sz w:val="28"/>
          <w:szCs w:val="28"/>
        </w:rPr>
        <w:t>Велосипедистам запрещено:</w:t>
      </w:r>
      <w:bookmarkStart w:id="0" w:name="_GoBack"/>
      <w:bookmarkEnd w:id="0"/>
    </w:p>
    <w:p w:rsidR="00350756" w:rsidRPr="00350756" w:rsidRDefault="00350756" w:rsidP="00350756">
      <w:pPr>
        <w:jc w:val="both"/>
        <w:rPr>
          <w:rFonts w:ascii="Times New Roman" w:hAnsi="Times New Roman" w:cs="Times New Roman"/>
          <w:sz w:val="28"/>
          <w:szCs w:val="28"/>
        </w:rPr>
      </w:pPr>
      <w:r w:rsidRPr="00350756">
        <w:rPr>
          <w:rFonts w:ascii="Times New Roman" w:hAnsi="Times New Roman" w:cs="Times New Roman"/>
          <w:sz w:val="28"/>
          <w:szCs w:val="28"/>
        </w:rPr>
        <w:t>“Ездить, не держась за руль хотя бы одной рукой”.</w:t>
      </w:r>
    </w:p>
    <w:p w:rsidR="00350756" w:rsidRPr="00350756" w:rsidRDefault="00350756" w:rsidP="00350756">
      <w:pPr>
        <w:jc w:val="both"/>
        <w:rPr>
          <w:rFonts w:ascii="Times New Roman" w:hAnsi="Times New Roman" w:cs="Times New Roman"/>
          <w:sz w:val="28"/>
          <w:szCs w:val="28"/>
        </w:rPr>
      </w:pPr>
      <w:r w:rsidRPr="00350756">
        <w:rPr>
          <w:rFonts w:ascii="Times New Roman" w:hAnsi="Times New Roman" w:cs="Times New Roman"/>
          <w:sz w:val="28"/>
          <w:szCs w:val="28"/>
        </w:rPr>
        <w:t xml:space="preserve">“Ездить по дорогам при наличии рядом велосипедной дорожки.” Она обозначается круглым знаком с </w:t>
      </w:r>
      <w:proofErr w:type="gramStart"/>
      <w:r w:rsidRPr="00350756"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 w:rsidRPr="00350756">
        <w:rPr>
          <w:rFonts w:ascii="Times New Roman" w:hAnsi="Times New Roman" w:cs="Times New Roman"/>
          <w:sz w:val="28"/>
          <w:szCs w:val="28"/>
        </w:rPr>
        <w:t xml:space="preserve"> велосипедом на синем фоне. (Судя по всему, мы не доживем до их появления.)</w:t>
      </w:r>
    </w:p>
    <w:p w:rsidR="00350756" w:rsidRPr="00350756" w:rsidRDefault="00350756" w:rsidP="00350756">
      <w:pPr>
        <w:jc w:val="both"/>
        <w:rPr>
          <w:rFonts w:ascii="Times New Roman" w:hAnsi="Times New Roman" w:cs="Times New Roman"/>
          <w:sz w:val="28"/>
          <w:szCs w:val="28"/>
        </w:rPr>
      </w:pPr>
      <w:r w:rsidRPr="00350756">
        <w:rPr>
          <w:rFonts w:ascii="Times New Roman" w:hAnsi="Times New Roman" w:cs="Times New Roman"/>
          <w:sz w:val="28"/>
          <w:szCs w:val="28"/>
        </w:rPr>
        <w:t>“Движение по обочинам, тротуарам и пешеходным дорожкам запрещено</w:t>
      </w:r>
      <w:proofErr w:type="gramStart"/>
      <w:r w:rsidRPr="00350756">
        <w:rPr>
          <w:rFonts w:ascii="Times New Roman" w:hAnsi="Times New Roman" w:cs="Times New Roman"/>
          <w:sz w:val="28"/>
          <w:szCs w:val="28"/>
        </w:rPr>
        <w:t xml:space="preserve">.” </w:t>
      </w:r>
      <w:proofErr w:type="gramEnd"/>
      <w:r w:rsidRPr="00350756">
        <w:rPr>
          <w:rFonts w:ascii="Times New Roman" w:hAnsi="Times New Roman" w:cs="Times New Roman"/>
          <w:sz w:val="28"/>
          <w:szCs w:val="28"/>
        </w:rPr>
        <w:t>Про обочины уже говорилось выше (т.е. движение велосипедистов по ним все–таки допускается). В остальном все однозначно.</w:t>
      </w:r>
    </w:p>
    <w:p w:rsidR="00350756" w:rsidRPr="00350756" w:rsidRDefault="00350756" w:rsidP="00350756">
      <w:pPr>
        <w:jc w:val="both"/>
        <w:rPr>
          <w:rFonts w:ascii="Times New Roman" w:hAnsi="Times New Roman" w:cs="Times New Roman"/>
          <w:sz w:val="28"/>
          <w:szCs w:val="28"/>
        </w:rPr>
      </w:pPr>
      <w:r w:rsidRPr="00350756">
        <w:rPr>
          <w:rFonts w:ascii="Times New Roman" w:hAnsi="Times New Roman" w:cs="Times New Roman"/>
          <w:sz w:val="28"/>
          <w:szCs w:val="28"/>
        </w:rPr>
        <w:t>“</w:t>
      </w:r>
      <w:proofErr w:type="spellStart"/>
      <w:proofErr w:type="gramStart"/>
      <w:r w:rsidRPr="00350756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35075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50756">
        <w:rPr>
          <w:rFonts w:ascii="Times New Roman" w:hAnsi="Times New Roman" w:cs="Times New Roman"/>
          <w:sz w:val="28"/>
          <w:szCs w:val="28"/>
        </w:rPr>
        <w:t xml:space="preserve"> автомагистралях запрещается движение велосипедов.” Автомагистрали обозначаются знаками “автомагистраль” и “дорога для автомобилей”.</w:t>
      </w:r>
    </w:p>
    <w:p w:rsidR="00350756" w:rsidRPr="00350756" w:rsidRDefault="00350756" w:rsidP="00350756">
      <w:pPr>
        <w:jc w:val="both"/>
        <w:rPr>
          <w:rFonts w:ascii="Times New Roman" w:hAnsi="Times New Roman" w:cs="Times New Roman"/>
          <w:sz w:val="28"/>
          <w:szCs w:val="28"/>
        </w:rPr>
      </w:pPr>
      <w:r w:rsidRPr="00350756">
        <w:rPr>
          <w:rFonts w:ascii="Times New Roman" w:hAnsi="Times New Roman" w:cs="Times New Roman"/>
          <w:sz w:val="28"/>
          <w:szCs w:val="28"/>
        </w:rPr>
        <w:t>“Поворачивать налево или разворачиваться на дорогах с трамвайным движением и на дорогах, имеющих более одной полосы для движения в данном направлении</w:t>
      </w:r>
      <w:proofErr w:type="gramStart"/>
      <w:r w:rsidRPr="00350756">
        <w:rPr>
          <w:rFonts w:ascii="Times New Roman" w:hAnsi="Times New Roman" w:cs="Times New Roman"/>
          <w:sz w:val="28"/>
          <w:szCs w:val="28"/>
        </w:rPr>
        <w:t xml:space="preserve">.” </w:t>
      </w:r>
      <w:proofErr w:type="gramEnd"/>
      <w:r w:rsidRPr="00350756">
        <w:rPr>
          <w:rFonts w:ascii="Times New Roman" w:hAnsi="Times New Roman" w:cs="Times New Roman"/>
          <w:sz w:val="28"/>
          <w:szCs w:val="28"/>
        </w:rPr>
        <w:t>Тут все однозначно. “Данное” направление следует рассматривать как текущее.</w:t>
      </w:r>
    </w:p>
    <w:p w:rsidR="00350756" w:rsidRPr="00350756" w:rsidRDefault="00350756" w:rsidP="00350756">
      <w:pPr>
        <w:jc w:val="both"/>
        <w:rPr>
          <w:rFonts w:ascii="Times New Roman" w:hAnsi="Times New Roman" w:cs="Times New Roman"/>
          <w:sz w:val="28"/>
          <w:szCs w:val="28"/>
        </w:rPr>
      </w:pPr>
      <w:r w:rsidRPr="00350756">
        <w:rPr>
          <w:rFonts w:ascii="Times New Roman" w:hAnsi="Times New Roman" w:cs="Times New Roman"/>
          <w:sz w:val="28"/>
          <w:szCs w:val="28"/>
        </w:rPr>
        <w:t>“Запрещается буксировка велосипедов</w:t>
      </w:r>
      <w:proofErr w:type="gramStart"/>
      <w:r w:rsidRPr="00350756">
        <w:rPr>
          <w:rFonts w:ascii="Times New Roman" w:hAnsi="Times New Roman" w:cs="Times New Roman"/>
          <w:sz w:val="28"/>
          <w:szCs w:val="28"/>
        </w:rPr>
        <w:t xml:space="preserve">.” </w:t>
      </w:r>
      <w:proofErr w:type="gramEnd"/>
      <w:r w:rsidRPr="00350756">
        <w:rPr>
          <w:rFonts w:ascii="Times New Roman" w:hAnsi="Times New Roman" w:cs="Times New Roman"/>
          <w:sz w:val="28"/>
          <w:szCs w:val="28"/>
        </w:rPr>
        <w:t>Т.е. никаких сцепок, тросов и прочих уловок и приспособлений.</w:t>
      </w:r>
    </w:p>
    <w:p w:rsidR="00350756" w:rsidRPr="00350756" w:rsidRDefault="00350756" w:rsidP="00350756">
      <w:pPr>
        <w:jc w:val="both"/>
        <w:rPr>
          <w:rFonts w:ascii="Times New Roman" w:hAnsi="Times New Roman" w:cs="Times New Roman"/>
          <w:sz w:val="28"/>
          <w:szCs w:val="28"/>
        </w:rPr>
      </w:pPr>
      <w:r w:rsidRPr="00350756">
        <w:rPr>
          <w:rFonts w:ascii="Times New Roman" w:hAnsi="Times New Roman" w:cs="Times New Roman"/>
          <w:sz w:val="28"/>
          <w:szCs w:val="28"/>
        </w:rPr>
        <w:t>Все. Других ограничений для велосипедистов нет. Запомнить нетрудно, правда? Естественно надо соблюдать такие очевидные моменты, как движение по встречной полосе (движение в России правостороннее), движение на запрещающий сигнал светофора, управление велосипедом в нетрезвом виде и т.п.</w:t>
      </w:r>
    </w:p>
    <w:p w:rsidR="003106FA" w:rsidRPr="00350756" w:rsidRDefault="003106FA" w:rsidP="0035075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106FA" w:rsidRPr="00350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756"/>
    <w:rsid w:val="003106FA"/>
    <w:rsid w:val="0035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2017-12-10T16:10:00Z</dcterms:created>
  <dcterms:modified xsi:type="dcterms:W3CDTF">2017-12-10T16:10:00Z</dcterms:modified>
</cp:coreProperties>
</file>