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2B" w:rsidRPr="0081352B" w:rsidRDefault="0081352B" w:rsidP="0081352B">
      <w:pPr>
        <w:shd w:val="clear" w:color="auto" w:fill="FFFFFF"/>
        <w:spacing w:before="540"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3C3C3C"/>
          <w:sz w:val="36"/>
          <w:szCs w:val="36"/>
          <w:lang w:eastAsia="ru-RU"/>
        </w:rPr>
      </w:pPr>
      <w:r w:rsidRPr="0081352B">
        <w:rPr>
          <w:rFonts w:ascii="Times New Roman" w:eastAsia="Times New Roman" w:hAnsi="Times New Roman" w:cs="Times New Roman"/>
          <w:b/>
          <w:bCs/>
          <w:color w:val="3C3C3C"/>
          <w:sz w:val="36"/>
          <w:szCs w:val="36"/>
          <w:lang w:eastAsia="ru-RU"/>
        </w:rPr>
        <w:t>Виды удерживающих устрой</w:t>
      </w:r>
      <w:proofErr w:type="gramStart"/>
      <w:r w:rsidRPr="0081352B">
        <w:rPr>
          <w:rFonts w:ascii="Times New Roman" w:eastAsia="Times New Roman" w:hAnsi="Times New Roman" w:cs="Times New Roman"/>
          <w:b/>
          <w:bCs/>
          <w:color w:val="3C3C3C"/>
          <w:sz w:val="36"/>
          <w:szCs w:val="36"/>
          <w:lang w:eastAsia="ru-RU"/>
        </w:rPr>
        <w:t>ств дл</w:t>
      </w:r>
      <w:proofErr w:type="gramEnd"/>
      <w:r w:rsidRPr="0081352B">
        <w:rPr>
          <w:rFonts w:ascii="Times New Roman" w:eastAsia="Times New Roman" w:hAnsi="Times New Roman" w:cs="Times New Roman"/>
          <w:b/>
          <w:bCs/>
          <w:color w:val="3C3C3C"/>
          <w:sz w:val="36"/>
          <w:szCs w:val="36"/>
          <w:lang w:eastAsia="ru-RU"/>
        </w:rPr>
        <w:t>я детей в автомобиле</w:t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Детское удерживающее оборудование сочетает в себе ряд функций.</w:t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Во-первых, устройство должно максимально обезопасить малыша при резком торможении, непредвиденном маневре или аварии.</w:t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Во–вторых, приспособление должно быть максимально комфортным для малыша. Ведь если малышу станет неспокойно, он начнет отвлекать шофера. А такая ситуация может обернуться происшествием.</w:t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 в-третьих, оборудование должно соответствовать европейским нормам. Ознакомимся с ними поближе.</w:t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Вид оборудования:</w:t>
      </w:r>
    </w:p>
    <w:p w:rsidR="0081352B" w:rsidRPr="0081352B" w:rsidRDefault="0081352B" w:rsidP="008135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0 при весе ребенка 0–10 кг</w:t>
      </w:r>
    </w:p>
    <w:p w:rsidR="0081352B" w:rsidRPr="0081352B" w:rsidRDefault="0081352B" w:rsidP="0081352B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0+ при весе ребенка 0–13 кг</w:t>
      </w:r>
    </w:p>
    <w:p w:rsidR="0081352B" w:rsidRPr="0081352B" w:rsidRDefault="0081352B" w:rsidP="0081352B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1 при весе ребенка 9–18 кг</w:t>
      </w:r>
    </w:p>
    <w:p w:rsidR="0081352B" w:rsidRPr="0081352B" w:rsidRDefault="0081352B" w:rsidP="0081352B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2 при весе ребенка 15–25 кг</w:t>
      </w:r>
    </w:p>
    <w:p w:rsidR="0081352B" w:rsidRPr="0081352B" w:rsidRDefault="0081352B" w:rsidP="0081352B">
      <w:pPr>
        <w:numPr>
          <w:ilvl w:val="0"/>
          <w:numId w:val="1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3 при весе ребенка 22–36 кг</w:t>
      </w:r>
    </w:p>
    <w:p w:rsidR="0081352B" w:rsidRDefault="0081352B" w:rsidP="0081352B">
      <w:pPr>
        <w:shd w:val="clear" w:color="auto" w:fill="FFFFFF"/>
        <w:spacing w:before="480" w:after="0" w:line="240" w:lineRule="auto"/>
      </w:pP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Производители делают различные модели, подходящие для детей разных возрастных групп. Ознакомимся с основными </w:t>
      </w:r>
      <w:proofErr w:type="spellStart"/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категориями:</w:t>
      </w:r>
      <w:bookmarkStart w:id="0" w:name="toc4"/>
      <w:bookmarkEnd w:id="0"/>
      <w:r w:rsidRPr="0081352B">
        <w:rPr>
          <w:rFonts w:ascii="Times New Roman" w:eastAsia="Times New Roman" w:hAnsi="Times New Roman" w:cs="Times New Roman"/>
          <w:b/>
          <w:bCs/>
          <w:color w:val="3C3C3C"/>
          <w:sz w:val="33"/>
          <w:szCs w:val="33"/>
          <w:lang w:eastAsia="ru-RU"/>
        </w:rPr>
        <w:t>Категория</w:t>
      </w:r>
      <w:proofErr w:type="spellEnd"/>
      <w:r w:rsidRPr="0081352B">
        <w:rPr>
          <w:rFonts w:ascii="Times New Roman" w:eastAsia="Times New Roman" w:hAnsi="Times New Roman" w:cs="Times New Roman"/>
          <w:b/>
          <w:bCs/>
          <w:color w:val="3C3C3C"/>
          <w:sz w:val="33"/>
          <w:szCs w:val="33"/>
          <w:lang w:eastAsia="ru-RU"/>
        </w:rPr>
        <w:t xml:space="preserve"> 0 и 0</w:t>
      </w:r>
      <w:proofErr w:type="gramStart"/>
      <w:r w:rsidRPr="0081352B">
        <w:rPr>
          <w:rFonts w:ascii="Times New Roman" w:eastAsia="Times New Roman" w:hAnsi="Times New Roman" w:cs="Times New Roman"/>
          <w:b/>
          <w:bCs/>
          <w:color w:val="3C3C3C"/>
          <w:sz w:val="33"/>
          <w:szCs w:val="33"/>
          <w:lang w:eastAsia="ru-RU"/>
        </w:rPr>
        <w:t>+</w:t>
      </w:r>
      <w:r w:rsidRPr="0081352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П</w:t>
      </w:r>
      <w:proofErr w:type="gramEnd"/>
      <w:r w:rsidRPr="0081352B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о-другому их называют автолюльками. Такие устройства подойдут для малышей от одного до полутора лет.</w:t>
      </w:r>
      <w:r w:rsidRPr="0081352B">
        <w:t xml:space="preserve"> </w:t>
      </w:r>
      <w:r>
        <w:rPr>
          <w:noProof/>
          <w:lang w:eastAsia="ru-RU"/>
        </w:rPr>
        <w:drawing>
          <wp:inline distT="0" distB="0" distL="0" distR="0" wp14:anchorId="3E0D1F97" wp14:editId="1881BC80">
            <wp:extent cx="1664208" cy="2091630"/>
            <wp:effectExtent l="0" t="0" r="0" b="4445"/>
            <wp:docPr id="2" name="Рисунок 2" descr="Фото с сайта http://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с сайта http://wiki.zr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94" cy="209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P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lastRenderedPageBreak/>
        <w:t>Категория 0+ и 1</w:t>
      </w: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Данный тип оборудования используется для детей с их рождения вплоть до четырехлетнего возраста. Заметим, что кресло устанавливается в любую сторону.</w:t>
      </w:r>
    </w:p>
    <w:p w:rsid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28216" cy="1668209"/>
            <wp:effectExtent l="0" t="0" r="5715" b="8255"/>
            <wp:docPr id="4" name="Рисунок 4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216" cy="166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t>Категория 1</w:t>
      </w:r>
      <w:proofErr w:type="gramStart"/>
      <w:r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 </w:t>
      </w: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</w:t>
      </w:r>
      <w:proofErr w:type="gramEnd"/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од этот вид попадают как детские кресла, так и сидения. Используются от девятимесячного возраста до четырех лет.</w:t>
      </w:r>
    </w:p>
    <w:p w:rsid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45920" cy="2239783"/>
            <wp:effectExtent l="0" t="0" r="0" b="8255"/>
            <wp:docPr id="5" name="Рисунок 5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23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Pr="0081352B" w:rsidRDefault="0081352B" w:rsidP="0081352B">
      <w:pPr>
        <w:shd w:val="clear" w:color="auto" w:fill="FFFFFF"/>
        <w:tabs>
          <w:tab w:val="left" w:pos="922"/>
        </w:tabs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t>Категории 2 и 3</w:t>
      </w:r>
      <w:r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t xml:space="preserve">  </w:t>
      </w: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Такое оборудование снабжено регулятором высоты подголовника и спинки. </w:t>
      </w:r>
      <w:proofErr w:type="gramStart"/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Предназначены</w:t>
      </w:r>
      <w:proofErr w:type="gramEnd"/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для детей от трех до двенадцати лет.</w:t>
      </w:r>
    </w:p>
    <w:p w:rsidR="0081352B" w:rsidRDefault="0081352B" w:rsidP="0081352B">
      <w:pPr>
        <w:shd w:val="clear" w:color="auto" w:fill="FFFFFF"/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71600" cy="2084221"/>
            <wp:effectExtent l="0" t="0" r="0" b="0"/>
            <wp:docPr id="7" name="Рисунок 7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8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Pr="0081352B" w:rsidRDefault="0081352B" w:rsidP="0081352B">
      <w:pPr>
        <w:shd w:val="clear" w:color="auto" w:fill="FFFFFF"/>
        <w:tabs>
          <w:tab w:val="left" w:pos="2794"/>
        </w:tabs>
        <w:spacing w:before="480" w:after="0"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1352B"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lastRenderedPageBreak/>
        <w:t>Категории 1, 2 и 3</w:t>
      </w:r>
      <w:proofErr w:type="gramStart"/>
      <w:r>
        <w:rPr>
          <w:rFonts w:ascii="Times New Roman" w:eastAsia="Times New Roman" w:hAnsi="Times New Roman" w:cs="Times New Roman"/>
          <w:b/>
          <w:color w:val="3C3C3C"/>
          <w:sz w:val="27"/>
          <w:szCs w:val="27"/>
          <w:lang w:eastAsia="ru-RU"/>
        </w:rPr>
        <w:tab/>
        <w:t xml:space="preserve"> </w:t>
      </w:r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</w:t>
      </w:r>
      <w:proofErr w:type="gramEnd"/>
      <w:r w:rsidRPr="0081352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акие кресла имеют пятиточечный ремень, усложненную конструкцию, позволяющую приспособить устройство под размеры ребенка. Подходят для детей от нескольких месяцев до 12 лет.</w:t>
      </w:r>
    </w:p>
    <w:p w:rsidR="00BC402A" w:rsidRDefault="00BC402A"/>
    <w:p w:rsidR="0081352B" w:rsidRDefault="0081352B">
      <w:r>
        <w:rPr>
          <w:noProof/>
          <w:lang w:eastAsia="ru-RU"/>
        </w:rPr>
        <w:drawing>
          <wp:inline distT="0" distB="0" distL="0" distR="0">
            <wp:extent cx="2496312" cy="1914190"/>
            <wp:effectExtent l="0" t="0" r="0" b="0"/>
            <wp:docPr id="8" name="Рисунок 8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19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Default="0081352B"/>
    <w:p w:rsidR="0081352B" w:rsidRDefault="0081352B">
      <w:pPr>
        <w:rPr>
          <w:b/>
        </w:rPr>
      </w:pPr>
      <w:r w:rsidRPr="0081352B">
        <w:rPr>
          <w:b/>
        </w:rPr>
        <w:t>Бустер</w:t>
      </w:r>
      <w:r>
        <w:rPr>
          <w:b/>
        </w:rPr>
        <w:t xml:space="preserve">  </w:t>
      </w:r>
      <w:r w:rsidRPr="0081352B">
        <w:rPr>
          <w:b/>
        </w:rPr>
        <w:t xml:space="preserve">Данное устройство конструктивно отличается от </w:t>
      </w:r>
      <w:proofErr w:type="gramStart"/>
      <w:r w:rsidRPr="0081352B">
        <w:rPr>
          <w:b/>
        </w:rPr>
        <w:t>обычных</w:t>
      </w:r>
      <w:proofErr w:type="gramEnd"/>
      <w:r w:rsidRPr="0081352B">
        <w:rPr>
          <w:b/>
        </w:rPr>
        <w:t xml:space="preserve"> автокресел. У бустера нет спинки. Сидение помогает уберечь ребенка тем, что приподнимает малыша. Вследствие чего стандартный трехточечный ремень не давит ребенку на шею и становится абсолютно безопасным.</w:t>
      </w:r>
    </w:p>
    <w:p w:rsidR="0081352B" w:rsidRDefault="0081352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377440" cy="2377440"/>
            <wp:effectExtent l="0" t="0" r="3810" b="3810"/>
            <wp:docPr id="9" name="Рисунок 9" descr="Фото с сайта wiki.z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Фото с сайта wiki.zr.r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52B" w:rsidRDefault="0081352B" w:rsidP="0081352B">
      <w:pPr>
        <w:ind w:firstLine="708"/>
      </w:pPr>
      <w:r>
        <w:t xml:space="preserve">Непременный плюс такого устройства – компактность, дешевизна и комфорт. Но и без недочетов не обошлось. Бустер уступает </w:t>
      </w:r>
      <w:proofErr w:type="gramStart"/>
      <w:r>
        <w:t>обычному</w:t>
      </w:r>
      <w:proofErr w:type="gramEnd"/>
      <w:r>
        <w:t xml:space="preserve"> автокреслу в безопасности. Несмотря на это, устройство лучше защищает ребенка, чем стандартный пакет безопасности автомобиля. Бустеры относят к категориям 2 и 3. Соответственно дети от трех до двенадцати лет могут находиться в таких сидениях.</w:t>
      </w:r>
    </w:p>
    <w:p w:rsidR="0081352B" w:rsidRDefault="0081352B" w:rsidP="0081352B">
      <w:pPr>
        <w:ind w:firstLine="708"/>
      </w:pPr>
      <w:proofErr w:type="gramStart"/>
      <w:r>
        <w:t>Разместить бустер</w:t>
      </w:r>
      <w:proofErr w:type="gramEnd"/>
      <w:r>
        <w:t xml:space="preserve"> можно как спереди, так и на тыльном диване автомобиля. Самое удобное и безопасное место – посередине заднего ряда. При установке устройства необходимо его правильно отрегулировать ремень безопасности. Лямка при этом не должна находиться на шее у ребенка.</w:t>
      </w:r>
    </w:p>
    <w:p w:rsidR="0081352B" w:rsidRPr="0081352B" w:rsidRDefault="0081352B" w:rsidP="0081352B">
      <w:pPr>
        <w:ind w:firstLine="708"/>
      </w:pPr>
      <w:bookmarkStart w:id="1" w:name="_GoBack"/>
      <w:bookmarkEnd w:id="1"/>
    </w:p>
    <w:sectPr w:rsidR="0081352B" w:rsidRPr="00813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6010D"/>
    <w:multiLevelType w:val="multilevel"/>
    <w:tmpl w:val="F7F4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2B"/>
    <w:rsid w:val="0081352B"/>
    <w:rsid w:val="00B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3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5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5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5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135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5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35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1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2017-12-10T16:29:00Z</dcterms:created>
  <dcterms:modified xsi:type="dcterms:W3CDTF">2017-12-10T16:34:00Z</dcterms:modified>
</cp:coreProperties>
</file>