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99" w:rsidRPr="009A5B99" w:rsidRDefault="009A5B99" w:rsidP="009A5B99">
      <w:pPr>
        <w:jc w:val="center"/>
        <w:rPr>
          <w:rFonts w:ascii="Times New Roman" w:hAnsi="Times New Roman" w:cs="Times New Roman"/>
          <w:sz w:val="32"/>
          <w:szCs w:val="32"/>
        </w:rPr>
      </w:pPr>
      <w:r w:rsidRPr="009A5B99">
        <w:rPr>
          <w:rFonts w:ascii="Times New Roman" w:hAnsi="Times New Roman" w:cs="Times New Roman"/>
          <w:sz w:val="32"/>
          <w:szCs w:val="32"/>
        </w:rPr>
        <w:t>ЛОВУШКИ” НА УГЛУ ПЕРЕКРЕСТКА.</w:t>
      </w:r>
      <w:bookmarkStart w:id="0" w:name="_GoBack"/>
      <w:bookmarkEnd w:id="0"/>
    </w:p>
    <w:p w:rsidR="009A5B99" w:rsidRPr="009A5B99" w:rsidRDefault="009A5B99" w:rsidP="009A5B99">
      <w:pPr>
        <w:rPr>
          <w:rFonts w:ascii="Times New Roman" w:hAnsi="Times New Roman" w:cs="Times New Roman"/>
          <w:sz w:val="32"/>
          <w:szCs w:val="32"/>
        </w:rPr>
      </w:pPr>
    </w:p>
    <w:p w:rsidR="002B3A93" w:rsidRPr="009A5B99" w:rsidRDefault="009A5B99" w:rsidP="009A5B99">
      <w:pPr>
        <w:rPr>
          <w:rFonts w:ascii="Times New Roman" w:hAnsi="Times New Roman" w:cs="Times New Roman"/>
          <w:sz w:val="32"/>
          <w:szCs w:val="32"/>
        </w:rPr>
      </w:pPr>
      <w:r w:rsidRPr="009A5B99">
        <w:rPr>
          <w:rFonts w:ascii="Times New Roman" w:hAnsi="Times New Roman" w:cs="Times New Roman"/>
          <w:sz w:val="32"/>
          <w:szCs w:val="32"/>
        </w:rPr>
        <w:t>Кроме дорожных ловушек “закрытого” обзора, опасность на углу перекрестка состоит еще и в том, что автотранспорт может поворачивать направо, при этом и водителю, и пешеходу горит зеленый сигнал. Водитель должен уступить дорогу пешеходу, но все же пешеход тоже должен быть внимательным. Иногда задние колеса автобусов, грузовиков, прицепов оказываются очень близко к тротуару, бывает неопытный водитель выезжает на “бровку” тротуара, к тому же автотранспорт может быть с прицепом или буксировать другой автомобиль.</w:t>
      </w:r>
    </w:p>
    <w:sectPr w:rsidR="002B3A93" w:rsidRPr="009A5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99"/>
    <w:rsid w:val="002B3A93"/>
    <w:rsid w:val="009A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2017-12-10T16:39:00Z</dcterms:created>
  <dcterms:modified xsi:type="dcterms:W3CDTF">2017-12-10T16:40:00Z</dcterms:modified>
</cp:coreProperties>
</file>