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A08F" w14:textId="77777777" w:rsidR="000362E9" w:rsidRPr="000362E9" w:rsidRDefault="000362E9" w:rsidP="000362E9">
      <w:pPr>
        <w:shd w:val="clear" w:color="auto" w:fill="FFFFFF"/>
        <w:spacing w:before="139" w:line="360" w:lineRule="auto"/>
        <w:ind w:left="1066"/>
        <w:jc w:val="center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b/>
          <w:bCs/>
          <w:spacing w:val="-1"/>
          <w:sz w:val="28"/>
          <w:szCs w:val="28"/>
        </w:rPr>
        <w:t>Памятка для родителей ребенка-подростка</w:t>
      </w:r>
    </w:p>
    <w:p w14:paraId="572A3C54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125" w:line="360" w:lineRule="auto"/>
        <w:ind w:right="14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Старайтесь говорить со своим ребенком открыто и откро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венно на самые деликатные темы.</w:t>
      </w:r>
    </w:p>
    <w:p w14:paraId="0A594D11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right="10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Опасайтесь получения вашим ребенком информации из чужих уст.</w:t>
      </w:r>
    </w:p>
    <w:p w14:paraId="1EEE43E5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right="14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Рассказывайте детям о своих переживаниях в том возрасте, в котором они сейчас.</w:t>
      </w:r>
    </w:p>
    <w:p w14:paraId="35AF5CF1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right="10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Будьте открыты для общения с ребенком; даже если вы че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го-то не знаете или в чем-то сомневаетесь, не стесняйтесь ска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зать ему об этом.</w:t>
      </w:r>
    </w:p>
    <w:p w14:paraId="238D5E99" w14:textId="725011C3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right="14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DBCD79" wp14:editId="20AEF094">
                <wp:simplePos x="0" y="0"/>
                <wp:positionH relativeFrom="margin">
                  <wp:posOffset>9843135</wp:posOffset>
                </wp:positionH>
                <wp:positionV relativeFrom="paragraph">
                  <wp:posOffset>313055</wp:posOffset>
                </wp:positionV>
                <wp:extent cx="0" cy="719455"/>
                <wp:effectExtent l="13335" t="8255" r="15240" b="1524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19455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4C5F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775.05pt,24.65pt" to="775.05pt,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" strokeweight="1.2pt">
                <w10:wrap anchorx="margin"/>
              </v:line>
            </w:pict>
          </mc:Fallback>
        </mc:AlternateContent>
      </w:r>
      <w:r w:rsidRPr="000362E9">
        <w:rPr>
          <w:rFonts w:ascii="Times New Roman" w:hAnsi="Times New Roman" w:cs="Times New Roman"/>
          <w:sz w:val="28"/>
          <w:szCs w:val="28"/>
        </w:rPr>
        <w:t>Не высказывайтесь негативно о тех переживаниях, кото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рые были связаны с вашим взрослением. Ребенок будет их пе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реживать с вашей позиции и воспринимать так, как восприни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мали вы.</w:t>
      </w:r>
    </w:p>
    <w:p w14:paraId="0172CD48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right="14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Постарайтесь сделать так, чтобы ваши дети не восприни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мали сексуальные отношения как нечто грязное и постыдное. От этого во многом зависит их физиологическое взросление.</w:t>
      </w:r>
    </w:p>
    <w:p w14:paraId="2C39F163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10" w:line="360" w:lineRule="auto"/>
        <w:ind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pacing w:val="-3"/>
          <w:sz w:val="28"/>
          <w:szCs w:val="28"/>
        </w:rPr>
        <w:t>В период полового созревания мальчикам особенно важно по</w:t>
      </w:r>
      <w:r w:rsidRPr="000362E9">
        <w:rPr>
          <w:rFonts w:ascii="Times New Roman" w:hAnsi="Times New Roman" w:cs="Times New Roman"/>
          <w:spacing w:val="-3"/>
          <w:sz w:val="28"/>
          <w:szCs w:val="28"/>
        </w:rPr>
        <w:softHyphen/>
      </w:r>
      <w:r w:rsidRPr="000362E9">
        <w:rPr>
          <w:rFonts w:ascii="Times New Roman" w:hAnsi="Times New Roman" w:cs="Times New Roman"/>
          <w:sz w:val="28"/>
          <w:szCs w:val="28"/>
        </w:rPr>
        <w:t>лучать поддержку и одобрение со стороны мам, а девочкам -со стороны пап.</w:t>
      </w:r>
    </w:p>
    <w:p w14:paraId="45EE3F94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right="5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Проявляйте ласку к своим детям, демонстрируйте им свою любовь.</w:t>
      </w:r>
    </w:p>
    <w:p w14:paraId="6009E339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right="10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Будьте особенно внимательны и наблюдательны с подро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стком, обращайте внимание на любые изменения в его поведе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нии.</w:t>
      </w:r>
    </w:p>
    <w:p w14:paraId="765EEAC1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right="10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Старайтесь защитить своего ребенка всеми возможными средствами, если он в этом нуждается.</w:t>
      </w:r>
    </w:p>
    <w:p w14:paraId="3260E147" w14:textId="77777777" w:rsidR="000362E9" w:rsidRPr="000362E9" w:rsidRDefault="000362E9" w:rsidP="000362E9">
      <w:pPr>
        <w:shd w:val="clear" w:color="auto" w:fill="FFFFFF"/>
        <w:spacing w:before="134" w:line="360" w:lineRule="auto"/>
        <w:ind w:left="422"/>
        <w:jc w:val="center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b/>
          <w:bCs/>
          <w:sz w:val="28"/>
          <w:szCs w:val="28"/>
        </w:rPr>
        <w:t>Если ваш ребенок склонен совершать глупые поступки</w:t>
      </w:r>
    </w:p>
    <w:p w14:paraId="49AF41AD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125" w:line="360" w:lineRule="auto"/>
        <w:ind w:right="19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Никогда не забывайте о том, что своему ребенку нужно доверять.</w:t>
      </w:r>
    </w:p>
    <w:p w14:paraId="63775E5D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before="5" w:line="360" w:lineRule="auto"/>
        <w:ind w:left="370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Умело и тактично проверяйте свое к нему доверие.</w:t>
      </w:r>
    </w:p>
    <w:p w14:paraId="756C11CA" w14:textId="77777777" w:rsidR="000362E9" w:rsidRPr="000362E9" w:rsidRDefault="000362E9" w:rsidP="000362E9">
      <w:pPr>
        <w:numPr>
          <w:ilvl w:val="0"/>
          <w:numId w:val="1"/>
        </w:numPr>
        <w:shd w:val="clear" w:color="auto" w:fill="FFFFFF"/>
        <w:tabs>
          <w:tab w:val="left" w:pos="538"/>
        </w:tabs>
        <w:spacing w:line="360" w:lineRule="auto"/>
        <w:ind w:right="19" w:firstLine="370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Не рисуйте в своем воображении трагедии и катастрофы, которые могут произойти, если ребенок совершает глупость.</w:t>
      </w:r>
    </w:p>
    <w:p w14:paraId="4DF363D3" w14:textId="77777777" w:rsidR="000362E9" w:rsidRPr="000362E9" w:rsidRDefault="000362E9" w:rsidP="000362E9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29" w:line="36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Умейте слушать своего ребенка.</w:t>
      </w:r>
    </w:p>
    <w:p w14:paraId="0D496FCB" w14:textId="77777777" w:rsidR="000362E9" w:rsidRPr="000362E9" w:rsidRDefault="000362E9" w:rsidP="000362E9">
      <w:pPr>
        <w:numPr>
          <w:ilvl w:val="0"/>
          <w:numId w:val="2"/>
        </w:numPr>
        <w:shd w:val="clear" w:color="auto" w:fill="FFFFFF"/>
        <w:tabs>
          <w:tab w:val="left" w:pos="595"/>
        </w:tabs>
        <w:spacing w:line="36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Культивируйте доверительные разговоры с ним.</w:t>
      </w:r>
    </w:p>
    <w:p w14:paraId="555285ED" w14:textId="77777777" w:rsidR="000362E9" w:rsidRPr="000362E9" w:rsidRDefault="000362E9" w:rsidP="000362E9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10" w:line="360" w:lineRule="auto"/>
        <w:ind w:left="34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Не бойтесь высказывать ему свои опасения, но в довери</w:t>
      </w:r>
      <w:r w:rsidRPr="000362E9">
        <w:rPr>
          <w:rFonts w:ascii="Times New Roman" w:hAnsi="Times New Roman" w:cs="Times New Roman"/>
          <w:sz w:val="28"/>
          <w:szCs w:val="28"/>
        </w:rPr>
        <w:softHyphen/>
        <w:t xml:space="preserve">тельной и </w:t>
      </w:r>
      <w:r w:rsidRPr="000362E9">
        <w:rPr>
          <w:rFonts w:ascii="Times New Roman" w:hAnsi="Times New Roman" w:cs="Times New Roman"/>
          <w:sz w:val="28"/>
          <w:szCs w:val="28"/>
        </w:rPr>
        <w:lastRenderedPageBreak/>
        <w:t>тактичной форме.</w:t>
      </w:r>
    </w:p>
    <w:p w14:paraId="59E8C45D" w14:textId="77777777" w:rsidR="000362E9" w:rsidRPr="000362E9" w:rsidRDefault="000362E9" w:rsidP="000362E9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10" w:line="360" w:lineRule="auto"/>
        <w:ind w:left="34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Учите его жить по правилам и законам, влияя собствен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ным примером.</w:t>
      </w:r>
    </w:p>
    <w:p w14:paraId="51C219DF" w14:textId="77777777" w:rsidR="000362E9" w:rsidRPr="000362E9" w:rsidRDefault="000362E9" w:rsidP="000362E9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10" w:line="360" w:lineRule="auto"/>
        <w:ind w:left="34" w:right="5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Если ребенок совершает глупость, ищите причину в себе и в нем, а не в других людях.</w:t>
      </w:r>
    </w:p>
    <w:p w14:paraId="1E67640B" w14:textId="77777777" w:rsidR="000362E9" w:rsidRPr="000362E9" w:rsidRDefault="000362E9" w:rsidP="000362E9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10" w:line="360" w:lineRule="auto"/>
        <w:ind w:left="34" w:right="5" w:firstLine="355"/>
        <w:jc w:val="both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Ни один промах, сделанный вашим ребенком, не замалчи</w:t>
      </w:r>
      <w:r w:rsidRPr="000362E9">
        <w:rPr>
          <w:rFonts w:ascii="Times New Roman" w:hAnsi="Times New Roman" w:cs="Times New Roman"/>
          <w:sz w:val="28"/>
          <w:szCs w:val="28"/>
        </w:rPr>
        <w:softHyphen/>
        <w:t>вайте, старайтесь анализировать и совместно делать выводы.</w:t>
      </w:r>
    </w:p>
    <w:p w14:paraId="7F75C046" w14:textId="77777777" w:rsidR="000362E9" w:rsidRPr="000362E9" w:rsidRDefault="000362E9" w:rsidP="000362E9">
      <w:pPr>
        <w:numPr>
          <w:ilvl w:val="0"/>
          <w:numId w:val="2"/>
        </w:numPr>
        <w:shd w:val="clear" w:color="auto" w:fill="FFFFFF"/>
        <w:tabs>
          <w:tab w:val="left" w:pos="595"/>
        </w:tabs>
        <w:spacing w:before="10" w:line="360" w:lineRule="auto"/>
        <w:ind w:left="389"/>
        <w:rPr>
          <w:rFonts w:ascii="Times New Roman" w:hAnsi="Times New Roman" w:cs="Times New Roman"/>
          <w:sz w:val="28"/>
          <w:szCs w:val="28"/>
        </w:rPr>
      </w:pPr>
      <w:r w:rsidRPr="000362E9">
        <w:rPr>
          <w:rFonts w:ascii="Times New Roman" w:hAnsi="Times New Roman" w:cs="Times New Roman"/>
          <w:sz w:val="28"/>
          <w:szCs w:val="28"/>
        </w:rPr>
        <w:t>Умейте прощать и просить прощения у своего ребенка!</w:t>
      </w:r>
    </w:p>
    <w:sectPr w:rsidR="000362E9" w:rsidRPr="0003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9FA06C56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F5C569D"/>
    <w:multiLevelType w:val="singleLevel"/>
    <w:tmpl w:val="3CB44834"/>
    <w:lvl w:ilvl="0">
      <w:start w:val="1"/>
      <w:numFmt w:val="decimal"/>
      <w:lvlText w:val="%1)"/>
      <w:legacy w:legacy="1" w:legacySpace="0" w:legacyIndent="25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numFmt w:val="decimal"/>
        <w:lvlText w:val="•"/>
        <w:legacy w:legacy="1" w:legacySpace="0" w:legacyIndent="16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decimal"/>
        <w:lvlText w:val="•"/>
        <w:legacy w:legacy="1" w:legacySpace="0" w:legacyIndent="20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B2"/>
    <w:rsid w:val="000362E9"/>
    <w:rsid w:val="008C5154"/>
    <w:rsid w:val="0099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3D7A37-0095-475B-BB6A-C54C9D9FD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2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Гончаров</dc:creator>
  <cp:keywords/>
  <dc:description/>
  <cp:lastModifiedBy>Александр Гончаров</cp:lastModifiedBy>
  <cp:revision>3</cp:revision>
  <dcterms:created xsi:type="dcterms:W3CDTF">2023-12-19T14:37:00Z</dcterms:created>
  <dcterms:modified xsi:type="dcterms:W3CDTF">2023-12-19T14:43:00Z</dcterms:modified>
</cp:coreProperties>
</file>